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6C" w:rsidRDefault="00E2486C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cuments\Документы сканера\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комит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6C" w:rsidRDefault="00E2486C" w:rsidP="00E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86C" w:rsidRDefault="00E2486C" w:rsidP="00E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деятельность родительского комитета, являющегося коллегиальным органом управления, обеспечивающим взаи</w:t>
      </w:r>
      <w:r w:rsidR="00C27353">
        <w:rPr>
          <w:rFonts w:ascii="Times New Roman" w:eastAsia="Times New Roman" w:hAnsi="Times New Roman" w:cs="Times New Roman"/>
          <w:sz w:val="24"/>
          <w:szCs w:val="24"/>
        </w:rPr>
        <w:t>модействие МБДОУ «Детский сад п</w:t>
      </w:r>
      <w:proofErr w:type="gramStart"/>
      <w:r w:rsidR="00C2735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C27353">
        <w:rPr>
          <w:rFonts w:ascii="Times New Roman" w:eastAsia="Times New Roman" w:hAnsi="Times New Roman" w:cs="Times New Roman"/>
          <w:sz w:val="24"/>
          <w:szCs w:val="24"/>
        </w:rPr>
        <w:t>адовый» Переволоцкого района Оренбургской области</w:t>
      </w:r>
      <w:r w:rsidRPr="000F2583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и родителей (законных представителей) воспитанников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1.2.Родительский комитет является представительным органом родительской общественности. Положение о Родительском комитете принимается на заседании общего  собрания, утверждается и вводится в действие приказом Учреждения. Изменения и дополнения в настоящее Положение вносятся в таком же порядке.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1.3 Родительский комитет призван быть связующим звеном между семьей и Учреждением, содействовать Учреждению в организации образовательного процесса, социальной защите детей, обеспечению педагогических требований к детям.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1.4. В состав Родительского комитета Учреждения входят представители родительской общественности от групп, избираемые открытым голосованием на групповых собраниях родителей. Родительский комитет Учреждения формируетс</w:t>
      </w:r>
      <w:r w:rsidR="00C27353">
        <w:rPr>
          <w:rFonts w:ascii="Times New Roman" w:eastAsia="Times New Roman" w:hAnsi="Times New Roman" w:cs="Times New Roman"/>
          <w:sz w:val="24"/>
          <w:szCs w:val="24"/>
        </w:rPr>
        <w:t>я сроком на 1 год в количестве 4</w:t>
      </w:r>
      <w:r w:rsidRPr="000F2583">
        <w:rPr>
          <w:rFonts w:ascii="Times New Roman" w:eastAsia="Times New Roman" w:hAnsi="Times New Roman" w:cs="Times New Roman"/>
          <w:sz w:val="24"/>
          <w:szCs w:val="24"/>
        </w:rPr>
        <w:t xml:space="preserve"> человек. Из состава родительского комитета избирается председатель и секретарь.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1.5. Срок полномочий Родительского комитета – один год.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1.6. 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</w:t>
      </w: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F2583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Федерации», Порядком организации и осуществления образовательной деятельности по общеобразовательным программам дошкольного образования, Уставом Учреждения и настоящим Положением.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1.7. Решение Родительского комитета носит рекомендательный характер с обязательным рассмотрением и последующим сообщением о результатах рассмотренного и мотивах принятого решения председателю Родительского комитета.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Основными задачами Родительского комитета являются: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2.1. Содействие Учреждению: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-  в организации образовательного процесса;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-  социальной защите детей;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-  обеспечению педагогических требований к детям;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-  охраны жизни и здоровья детей, свободного развития личности.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2.2. Организация работы с родителями (законными представителями) детей по разъяснению их прав и обязанностей, значения всестороннего воспитания ребенка в семье.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Функции Родительского комитета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Родительский комитет: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3.1. Координирует деятельность  родительских комитетов групп.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3.2. 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3.3. Участвует в обсуждении программы развития Учреждения и вносит предложения по ее содержанию.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3.4. Укрепляет связь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  в этой работе с комиссиями (советами) профсоюзных комитетов по содействию семье и Учреждения в воспитании детей 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3.5. Принимает активное участие в деятельности Учреждения по формированию у детей сознательной дисциплины, культуры поведения, заботливого отношения к родителям и старшим.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3.6.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 xml:space="preserve">3.7. Рассматривает обращения в свой адрес, а также обращения по вопросам, отнесенным настоящим положением к компетенции  родительского комитета, по поручению </w:t>
      </w:r>
      <w:proofErr w:type="gramStart"/>
      <w:r w:rsidRPr="000F2583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0F25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3.8.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3.9. Взаимодействует с общественными организациями по вопросу пропаганды традиций Учреждения.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3.10.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воспитанников;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3.11. Помогает в работе с воспитанниками из неблагополучных семей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3.12. Взаимодействует с другими органами самоуправления Учреждения по вопросам проведения мероприятий  и другим вопросам, относящимся к компетенции  родительского комитета.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3.13.Оказывает посильную помощь Учреждению в укреплении материально-технической базы, благоустройстве его помещений, детских площадок и территории.</w:t>
      </w:r>
    </w:p>
    <w:p w:rsid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353" w:rsidRPr="000F2583" w:rsidRDefault="00C2735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Права Родительского комитета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  Родительский комитет имеет право: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учреждения и организации.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4.3. Заслушивать и получать информацию от администрации Учреждения, его органов самоуправления.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4.4. Обращаться совместно с администрацией Учреждения в соответствующие органы, общественные организации, базовые и другие предприятия по вопросам оказания помощи в деятельности Учреждения.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4.5.  Давать разъяснения и принимать меры по рассматриваемым обращениям.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4.7. Поощрять родителей (законных представителей) детей за активную работу в  Родительском комитете, оказание помощи в проведении мероприятий Учреждения и т.д.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  родительского комитета для исполнения своих функций.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4.10. Председатель Родительского комитета может присутствовать (с последующим информированием  родительского комитета) на заседаниях педагогических советах, других органов самоуправления по вопросам, относящимся к компетенции Родительского комитета.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Родительского комитета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 xml:space="preserve">5.1.Родительский комитет отвечает </w:t>
      </w:r>
      <w:proofErr w:type="gramStart"/>
      <w:r w:rsidRPr="000F25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F25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5.1.1. Выполнение плана работы.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5.1.2. Выполнение решений, рекомендаций Родительского комитета.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5.1.3. Установление взаимопонимания между Учреждением и родителями (законными представителями) детей в вопросах семейного и общественного воспитания.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5.1.4. Качественное принятие решений в соответствии с действующим законодательством.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6.1. В целях ведения заседаний Родительского комитета Учреждения избираются (из числа членов Родительского комитета Учреждения) председатель и секретарь. Председатель Родительского комитета Учреждения организует и ведет его заседания, секретарь ведет протокол заседания и оформляет решения.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lastRenderedPageBreak/>
        <w:t>6.2. Решение Родительского комитета Учреждения принимается открытым голосованием. Решение Родительского комитета Учреждения принимается простым большинством голосов присутствующих на заседании Родительского комитета Учреждения, носит рекомендательный характер.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6.3.Решения, принятые Родительским комитетом Учреждения, оформляются протоколами, подписываемыми председателем и секретарем Родительского комитета Учреждения.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6.4 Комитет работает по плану работы, являющемуся составной частью плана работы Учреждения.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6.5. О своей работе Родительский комитет отчитывается перед общим родительским собранием.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6.6. Заседания Родительского комитета созываются не реже 1 раза в  полугодие.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6.7. Родительский комитет правомочен выносить решения при наличии на заседании не менее половины своего состава. Решения могут приниматься простым голосованием на заседании Родительского комитета при наличии 2/3 его членов.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7.1. Родительский комитет ведет протоколы своих заседаний.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 xml:space="preserve">7.2. Протоколы хранятся  у </w:t>
      </w:r>
      <w:proofErr w:type="gramStart"/>
      <w:r w:rsidRPr="000F2583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0F25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583" w:rsidRPr="000F2583" w:rsidRDefault="000F2583" w:rsidP="000F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83">
        <w:rPr>
          <w:rFonts w:ascii="Times New Roman" w:eastAsia="Times New Roman" w:hAnsi="Times New Roman" w:cs="Times New Roman"/>
          <w:sz w:val="24"/>
          <w:szCs w:val="24"/>
        </w:rPr>
        <w:t>7.3. Ответственность за делопроизводство в Родительском комитете возлагается на председателя Родительского комитета.</w:t>
      </w:r>
    </w:p>
    <w:p w:rsidR="00B53C82" w:rsidRDefault="00E2486C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ocuments\Документы сканера\комит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комите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C82" w:rsidSect="0087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83"/>
    <w:rsid w:val="000F2583"/>
    <w:rsid w:val="0021275E"/>
    <w:rsid w:val="00234AC1"/>
    <w:rsid w:val="00442C35"/>
    <w:rsid w:val="005C7100"/>
    <w:rsid w:val="00871FF4"/>
    <w:rsid w:val="00B519CA"/>
    <w:rsid w:val="00B53C82"/>
    <w:rsid w:val="00C27353"/>
    <w:rsid w:val="00E2486C"/>
    <w:rsid w:val="00EE18EC"/>
    <w:rsid w:val="00F5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4"/>
  </w:style>
  <w:style w:type="paragraph" w:styleId="2">
    <w:name w:val="heading 2"/>
    <w:basedOn w:val="a"/>
    <w:link w:val="20"/>
    <w:uiPriority w:val="9"/>
    <w:qFormat/>
    <w:rsid w:val="000F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F2583"/>
  </w:style>
  <w:style w:type="paragraph" w:styleId="a3">
    <w:name w:val="Normal (Web)"/>
    <w:basedOn w:val="a"/>
    <w:uiPriority w:val="99"/>
    <w:unhideWhenUsed/>
    <w:rsid w:val="000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2019-01-10T06:42:00Z</cp:lastPrinted>
  <dcterms:created xsi:type="dcterms:W3CDTF">2019-01-10T05:31:00Z</dcterms:created>
  <dcterms:modified xsi:type="dcterms:W3CDTF">2019-01-10T10:58:00Z</dcterms:modified>
</cp:coreProperties>
</file>